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1070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04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Иванова Игоря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27 апреля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16 часов 20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Иванов И.В., находясь в кафе «Кружка </w:t>
      </w:r>
      <w:r>
        <w:rPr>
          <w:rFonts w:ascii="Times New Roman" w:eastAsia="Times New Roman" w:hAnsi="Times New Roman" w:cs="Times New Roman"/>
        </w:rPr>
        <w:t>Фуд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ул. Некрасова дом 5, п. Белый Яр, </w:t>
      </w:r>
      <w:r>
        <w:rPr>
          <w:rFonts w:ascii="Times New Roman" w:eastAsia="Times New Roman" w:hAnsi="Times New Roman" w:cs="Times New Roman"/>
        </w:rPr>
        <w:t xml:space="preserve">Сургутский район, ХМАО-Югра, </w:t>
      </w:r>
      <w:r>
        <w:rPr>
          <w:rFonts w:ascii="Times New Roman" w:eastAsia="Times New Roman" w:hAnsi="Times New Roman" w:cs="Times New Roman"/>
        </w:rPr>
        <w:t xml:space="preserve">умышленно, на почве возникших личных неприязненных отношений, нанес удары руками и ногами по различным частям тела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последнему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 на наружной поверхности левого плеча в средней трети, в левой височной области,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тыльной поверхности, правой стопы </w:t>
      </w:r>
      <w:r>
        <w:rPr>
          <w:rFonts w:ascii="Times New Roman" w:eastAsia="Times New Roman" w:hAnsi="Times New Roman" w:cs="Times New Roman"/>
        </w:rPr>
        <w:t xml:space="preserve">в проекции плюсневых костей,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 xml:space="preserve">ые согласно заключению эксперта №1535 от 15.05.2025 </w:t>
      </w:r>
      <w:r>
        <w:rPr>
          <w:rFonts w:ascii="Times New Roman" w:eastAsia="Times New Roman" w:hAnsi="Times New Roman" w:cs="Times New Roman"/>
        </w:rPr>
        <w:t>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 xml:space="preserve">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Иванов И.В.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 xml:space="preserve">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Style w:val="cat-UserDefinedgrp-3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.Р.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>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по имеющимся в деле материалам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</w:t>
      </w:r>
      <w:r>
        <w:rPr>
          <w:rFonts w:ascii="Times New Roman" w:eastAsia="Times New Roman" w:hAnsi="Times New Roman" w:cs="Times New Roman"/>
        </w:rPr>
        <w:t>министративных правонарушениях, Иванову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тделом МВД России по Сургутскому району, объяснениями</w:t>
      </w:r>
      <w:r>
        <w:rPr>
          <w:rFonts w:ascii="Times New Roman" w:eastAsia="Times New Roman" w:hAnsi="Times New Roman" w:cs="Times New Roman"/>
        </w:rPr>
        <w:t xml:space="preserve"> Иванова И.В.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Style w:val="cat-UserDefinedgrp-4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заключением эксперта №1535 от 15.05.2025,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Иванова И.В.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Иванову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Иванова И.В.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Иванову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Иванова Игоря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</w:t>
      </w:r>
      <w:r>
        <w:rPr>
          <w:rFonts w:ascii="Times New Roman" w:eastAsia="Times New Roman" w:hAnsi="Times New Roman" w:cs="Times New Roman"/>
        </w:rPr>
        <w:t xml:space="preserve">Н: </w:t>
      </w:r>
      <w:r>
        <w:rPr>
          <w:rFonts w:ascii="Times New Roman" w:eastAsia="Times New Roman" w:hAnsi="Times New Roman" w:cs="Times New Roman"/>
        </w:rPr>
        <w:t>0412365400135010702506127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5">
    <w:name w:val="cat-UserDefined grp-4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